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A6AD3" w14:textId="03718D36" w:rsidR="009E39AD" w:rsidRDefault="009E39AD" w:rsidP="009E39AD">
      <w:pPr>
        <w:jc w:val="center"/>
      </w:pPr>
    </w:p>
    <w:p w14:paraId="5524714A" w14:textId="77777777" w:rsidR="009E39AD" w:rsidRDefault="009E39AD" w:rsidP="009E39AD">
      <w:pPr>
        <w:spacing w:line="480" w:lineRule="auto"/>
        <w:jc w:val="center"/>
        <w:rPr>
          <w:rFonts w:ascii="Times New Roman" w:hAnsi="Times New Roman" w:cs="Times New Roman"/>
          <w:sz w:val="24"/>
          <w:szCs w:val="24"/>
        </w:rPr>
      </w:pPr>
    </w:p>
    <w:p w14:paraId="1039B73F" w14:textId="77777777" w:rsidR="009E39AD" w:rsidRDefault="009E39AD" w:rsidP="009E39AD">
      <w:pPr>
        <w:spacing w:line="480" w:lineRule="auto"/>
        <w:jc w:val="center"/>
        <w:rPr>
          <w:rFonts w:ascii="Times New Roman" w:hAnsi="Times New Roman" w:cs="Times New Roman"/>
          <w:sz w:val="24"/>
          <w:szCs w:val="24"/>
        </w:rPr>
      </w:pPr>
    </w:p>
    <w:p w14:paraId="1CA792F2" w14:textId="77777777" w:rsidR="009E39AD" w:rsidRDefault="009E39AD" w:rsidP="009E39AD">
      <w:pPr>
        <w:spacing w:line="480" w:lineRule="auto"/>
        <w:jc w:val="center"/>
        <w:rPr>
          <w:rFonts w:ascii="Times New Roman" w:hAnsi="Times New Roman" w:cs="Times New Roman"/>
          <w:sz w:val="24"/>
          <w:szCs w:val="24"/>
        </w:rPr>
      </w:pPr>
    </w:p>
    <w:p w14:paraId="6507E9B4" w14:textId="77777777" w:rsidR="009E39AD" w:rsidRDefault="009E39AD" w:rsidP="009E39AD">
      <w:pPr>
        <w:spacing w:line="480" w:lineRule="auto"/>
        <w:jc w:val="center"/>
        <w:rPr>
          <w:rFonts w:ascii="Times New Roman" w:hAnsi="Times New Roman" w:cs="Times New Roman"/>
          <w:sz w:val="24"/>
          <w:szCs w:val="24"/>
        </w:rPr>
      </w:pPr>
    </w:p>
    <w:p w14:paraId="685B8494" w14:textId="77777777" w:rsidR="009E39AD" w:rsidRDefault="009E39AD" w:rsidP="009E39AD">
      <w:pPr>
        <w:spacing w:line="480" w:lineRule="auto"/>
        <w:jc w:val="center"/>
        <w:rPr>
          <w:rFonts w:ascii="Times New Roman" w:hAnsi="Times New Roman" w:cs="Times New Roman"/>
          <w:sz w:val="24"/>
          <w:szCs w:val="24"/>
        </w:rPr>
      </w:pPr>
    </w:p>
    <w:p w14:paraId="2A580B64" w14:textId="77777777" w:rsidR="009E39AD" w:rsidRDefault="009E39AD" w:rsidP="009E39AD">
      <w:pPr>
        <w:spacing w:line="480" w:lineRule="auto"/>
        <w:jc w:val="center"/>
        <w:rPr>
          <w:rFonts w:ascii="Times New Roman" w:hAnsi="Times New Roman" w:cs="Times New Roman"/>
          <w:sz w:val="24"/>
          <w:szCs w:val="24"/>
        </w:rPr>
      </w:pPr>
    </w:p>
    <w:p w14:paraId="07148840" w14:textId="77777777" w:rsidR="009E39AD" w:rsidRDefault="009E39AD" w:rsidP="009E39AD">
      <w:pPr>
        <w:spacing w:line="480" w:lineRule="auto"/>
        <w:jc w:val="center"/>
        <w:rPr>
          <w:rFonts w:ascii="Times New Roman" w:hAnsi="Times New Roman" w:cs="Times New Roman"/>
          <w:sz w:val="24"/>
          <w:szCs w:val="24"/>
        </w:rPr>
      </w:pPr>
    </w:p>
    <w:p w14:paraId="1F90E3CA" w14:textId="0EB9C057" w:rsidR="009E39AD" w:rsidRPr="009E39AD" w:rsidRDefault="009E39AD" w:rsidP="009E39AD">
      <w:pPr>
        <w:spacing w:line="480" w:lineRule="auto"/>
        <w:jc w:val="center"/>
        <w:rPr>
          <w:rFonts w:ascii="Times New Roman" w:hAnsi="Times New Roman" w:cs="Times New Roman"/>
          <w:sz w:val="24"/>
          <w:szCs w:val="24"/>
        </w:rPr>
      </w:pPr>
      <w:r w:rsidRPr="009E39AD">
        <w:rPr>
          <w:rFonts w:ascii="Times New Roman" w:hAnsi="Times New Roman" w:cs="Times New Roman"/>
          <w:sz w:val="24"/>
          <w:szCs w:val="24"/>
        </w:rPr>
        <w:t>Institutional Affiliation</w:t>
      </w:r>
    </w:p>
    <w:p w14:paraId="17ABF604" w14:textId="1EC7B081" w:rsidR="009E39AD" w:rsidRPr="009E39AD" w:rsidRDefault="009E39AD" w:rsidP="009E39AD">
      <w:pPr>
        <w:spacing w:line="480" w:lineRule="auto"/>
        <w:jc w:val="center"/>
        <w:rPr>
          <w:rFonts w:ascii="Times New Roman" w:hAnsi="Times New Roman" w:cs="Times New Roman"/>
          <w:sz w:val="24"/>
          <w:szCs w:val="24"/>
        </w:rPr>
      </w:pPr>
      <w:r w:rsidRPr="009E39AD">
        <w:rPr>
          <w:rFonts w:ascii="Times New Roman" w:hAnsi="Times New Roman" w:cs="Times New Roman"/>
          <w:sz w:val="24"/>
          <w:szCs w:val="24"/>
        </w:rPr>
        <w:t>Professor’s Name</w:t>
      </w:r>
    </w:p>
    <w:p w14:paraId="6DCB0EBD" w14:textId="6F572482" w:rsidR="009E39AD" w:rsidRPr="009E39AD" w:rsidRDefault="009E39AD" w:rsidP="009E39AD">
      <w:pPr>
        <w:spacing w:line="480" w:lineRule="auto"/>
        <w:jc w:val="center"/>
        <w:rPr>
          <w:rFonts w:ascii="Times New Roman" w:hAnsi="Times New Roman" w:cs="Times New Roman"/>
          <w:sz w:val="24"/>
          <w:szCs w:val="24"/>
        </w:rPr>
      </w:pPr>
      <w:r w:rsidRPr="009E39AD">
        <w:rPr>
          <w:rFonts w:ascii="Times New Roman" w:hAnsi="Times New Roman" w:cs="Times New Roman"/>
          <w:sz w:val="24"/>
          <w:szCs w:val="24"/>
        </w:rPr>
        <w:t>Student’s Name</w:t>
      </w:r>
    </w:p>
    <w:p w14:paraId="7D209439" w14:textId="73FCFE73" w:rsidR="009E39AD" w:rsidRDefault="009E39AD" w:rsidP="009E39AD">
      <w:pPr>
        <w:spacing w:line="480" w:lineRule="auto"/>
        <w:jc w:val="center"/>
        <w:rPr>
          <w:rFonts w:ascii="Times New Roman" w:hAnsi="Times New Roman" w:cs="Times New Roman"/>
          <w:sz w:val="24"/>
          <w:szCs w:val="24"/>
        </w:rPr>
      </w:pPr>
      <w:r w:rsidRPr="009E39AD">
        <w:rPr>
          <w:rFonts w:ascii="Times New Roman" w:hAnsi="Times New Roman" w:cs="Times New Roman"/>
          <w:sz w:val="24"/>
          <w:szCs w:val="24"/>
        </w:rPr>
        <w:t>Date</w:t>
      </w:r>
    </w:p>
    <w:p w14:paraId="4BBA7012" w14:textId="4A6A4AC4" w:rsidR="009E39AD" w:rsidRDefault="009E39AD" w:rsidP="009E39AD">
      <w:pPr>
        <w:spacing w:line="480" w:lineRule="auto"/>
        <w:jc w:val="center"/>
        <w:rPr>
          <w:rFonts w:ascii="Times New Roman" w:hAnsi="Times New Roman" w:cs="Times New Roman"/>
          <w:sz w:val="24"/>
          <w:szCs w:val="24"/>
        </w:rPr>
      </w:pPr>
    </w:p>
    <w:p w14:paraId="6AC30E14" w14:textId="57FFFD0A" w:rsidR="009E39AD" w:rsidRDefault="009E39AD" w:rsidP="009E39AD">
      <w:pPr>
        <w:spacing w:line="480" w:lineRule="auto"/>
        <w:jc w:val="center"/>
        <w:rPr>
          <w:rFonts w:ascii="Times New Roman" w:hAnsi="Times New Roman" w:cs="Times New Roman"/>
          <w:sz w:val="24"/>
          <w:szCs w:val="24"/>
        </w:rPr>
      </w:pPr>
    </w:p>
    <w:p w14:paraId="129B586E" w14:textId="6C9C27BC" w:rsidR="009E39AD" w:rsidRDefault="009E39AD" w:rsidP="009E39AD">
      <w:pPr>
        <w:spacing w:line="480" w:lineRule="auto"/>
        <w:jc w:val="center"/>
        <w:rPr>
          <w:rFonts w:ascii="Times New Roman" w:hAnsi="Times New Roman" w:cs="Times New Roman"/>
          <w:sz w:val="24"/>
          <w:szCs w:val="24"/>
        </w:rPr>
      </w:pPr>
    </w:p>
    <w:p w14:paraId="3DAD44D8" w14:textId="3B36DB86" w:rsidR="009E39AD" w:rsidRDefault="009E39AD" w:rsidP="009E39AD">
      <w:pPr>
        <w:spacing w:line="480" w:lineRule="auto"/>
        <w:jc w:val="center"/>
        <w:rPr>
          <w:rFonts w:ascii="Times New Roman" w:hAnsi="Times New Roman" w:cs="Times New Roman"/>
          <w:sz w:val="24"/>
          <w:szCs w:val="24"/>
        </w:rPr>
      </w:pPr>
    </w:p>
    <w:p w14:paraId="42908157" w14:textId="3CBEC265" w:rsidR="009E39AD" w:rsidRDefault="009E39AD" w:rsidP="009E39AD">
      <w:pPr>
        <w:spacing w:line="480" w:lineRule="auto"/>
        <w:jc w:val="center"/>
        <w:rPr>
          <w:rFonts w:ascii="Times New Roman" w:hAnsi="Times New Roman" w:cs="Times New Roman"/>
          <w:sz w:val="24"/>
          <w:szCs w:val="24"/>
        </w:rPr>
      </w:pPr>
    </w:p>
    <w:p w14:paraId="7D3463B8" w14:textId="77777777" w:rsidR="009E39AD" w:rsidRPr="009E39AD" w:rsidRDefault="009E39AD" w:rsidP="009E39AD">
      <w:pPr>
        <w:spacing w:line="480" w:lineRule="auto"/>
        <w:jc w:val="center"/>
        <w:rPr>
          <w:rFonts w:ascii="Times New Roman" w:hAnsi="Times New Roman" w:cs="Times New Roman"/>
          <w:sz w:val="24"/>
          <w:szCs w:val="24"/>
        </w:rPr>
      </w:pPr>
    </w:p>
    <w:p w14:paraId="147F8CA2" w14:textId="77777777" w:rsidR="009E39AD" w:rsidRPr="009E39AD" w:rsidRDefault="009E39AD" w:rsidP="009E39AD">
      <w:pPr>
        <w:spacing w:line="480" w:lineRule="auto"/>
        <w:rPr>
          <w:rFonts w:ascii="Times New Roman" w:hAnsi="Times New Roman" w:cs="Times New Roman"/>
          <w:sz w:val="24"/>
          <w:szCs w:val="24"/>
        </w:rPr>
      </w:pPr>
    </w:p>
    <w:p w14:paraId="7C42EAEE" w14:textId="77777777" w:rsidR="009E39AD" w:rsidRPr="00E811B1" w:rsidRDefault="009E39AD" w:rsidP="009E39AD">
      <w:pPr>
        <w:spacing w:line="480" w:lineRule="auto"/>
        <w:jc w:val="center"/>
        <w:rPr>
          <w:rFonts w:ascii="Times New Roman" w:hAnsi="Times New Roman" w:cs="Times New Roman"/>
          <w:b/>
          <w:bCs/>
          <w:sz w:val="24"/>
          <w:szCs w:val="24"/>
        </w:rPr>
      </w:pPr>
      <w:r w:rsidRPr="00E811B1">
        <w:rPr>
          <w:rFonts w:ascii="Times New Roman" w:hAnsi="Times New Roman" w:cs="Times New Roman"/>
          <w:b/>
          <w:bCs/>
          <w:sz w:val="24"/>
          <w:szCs w:val="24"/>
        </w:rPr>
        <w:lastRenderedPageBreak/>
        <w:t>INTRODUCTION</w:t>
      </w:r>
    </w:p>
    <w:p w14:paraId="40DA98D6" w14:textId="77777777" w:rsidR="009E39AD" w:rsidRPr="009E39AD" w:rsidRDefault="009E39AD" w:rsidP="009E39AD">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Succeeding in entrepreneurship today requires one to be flexible and majorly depends on organizational and planning skills. Most people start their businesses assuming that they will start making money after forming – only to realize that the monetization part does not come as easy. To avoid the sinking of your business before it even begins, it is essential to prioritize planning the necessary steps needed to make it a successful venture. Generation of ideas is not enough; the business ideas must scrutinize techno-economic, financial and legal perspectives. (Dr. Anand Saxena) Entrepreneurs must research the market or niche they are about to venture into to understand how to navigate the challenges. To do this, developing a strategy that will form the foundation for a successful business is highly recommended. Entrepreneurs are advised to carry out a feasibility analysis for the specific industry or market, product feasibility analysis, and financial feasibility analysis. This research aims to determine the feasibility of starting a small food truck business in the New York area.</w:t>
      </w:r>
    </w:p>
    <w:p w14:paraId="1D2612E0" w14:textId="5BAA448D" w:rsidR="009E39AD" w:rsidRPr="009E39AD" w:rsidRDefault="009E39AD" w:rsidP="00E811B1">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 xml:space="preserve">A good feasibility study should address the following questions: Does the business owner possess personal success consistent with entrepreneurial success? Will the target market area (within a 150-mile radius) sustain this business? Will the company achieve profitability within five years? Does the owner have a feasible financial plan to maintain and run the businesses success? (Cornwall, </w:t>
      </w:r>
      <w:r w:rsidR="00E811B1" w:rsidRPr="009E39AD">
        <w:rPr>
          <w:rFonts w:ascii="Times New Roman" w:hAnsi="Times New Roman" w:cs="Times New Roman"/>
          <w:sz w:val="24"/>
          <w:szCs w:val="24"/>
        </w:rPr>
        <w:t>2015) Logically</w:t>
      </w:r>
      <w:r w:rsidRPr="009E39AD">
        <w:rPr>
          <w:rFonts w:ascii="Times New Roman" w:hAnsi="Times New Roman" w:cs="Times New Roman"/>
          <w:sz w:val="24"/>
          <w:szCs w:val="24"/>
        </w:rPr>
        <w:t xml:space="preserve"> a feasibility study is done before starting a business when you have the idea for the company. Still, you want to make sure it's feasible or advisable to continue venture into the business. Feasibility studies determine the risks associated with the idea. Feasibility can essentially cover the below;</w:t>
      </w:r>
    </w:p>
    <w:p w14:paraId="58AED9A4"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t>•</w:t>
      </w:r>
      <w:r w:rsidRPr="009E39AD">
        <w:rPr>
          <w:rFonts w:ascii="Times New Roman" w:hAnsi="Times New Roman" w:cs="Times New Roman"/>
          <w:sz w:val="24"/>
          <w:szCs w:val="24"/>
        </w:rPr>
        <w:tab/>
        <w:t>Market conditions: Who would buy your product, and where are they?  Can you serve their location? Is the market saturated, or is there room/need for more products?</w:t>
      </w:r>
    </w:p>
    <w:p w14:paraId="46E0403E"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lastRenderedPageBreak/>
        <w:t>•</w:t>
      </w:r>
      <w:r w:rsidRPr="009E39AD">
        <w:rPr>
          <w:rFonts w:ascii="Times New Roman" w:hAnsi="Times New Roman" w:cs="Times New Roman"/>
          <w:sz w:val="24"/>
          <w:szCs w:val="24"/>
        </w:rPr>
        <w:tab/>
        <w:t xml:space="preserve"> Product demand: Is there a need or want for your product or service? Is the need already being met, or is there room for another product?</w:t>
      </w:r>
    </w:p>
    <w:p w14:paraId="240D784C"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t>•</w:t>
      </w:r>
      <w:r w:rsidRPr="009E39AD">
        <w:rPr>
          <w:rFonts w:ascii="Times New Roman" w:hAnsi="Times New Roman" w:cs="Times New Roman"/>
          <w:sz w:val="24"/>
          <w:szCs w:val="24"/>
        </w:rPr>
        <w:tab/>
        <w:t>Pricing: What do current users pay for similar products? What do you need to charge to be profitable, and will consumers pay your price?</w:t>
      </w:r>
    </w:p>
    <w:p w14:paraId="33CCB30F"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t>•</w:t>
      </w:r>
      <w:r w:rsidRPr="009E39AD">
        <w:rPr>
          <w:rFonts w:ascii="Times New Roman" w:hAnsi="Times New Roman" w:cs="Times New Roman"/>
          <w:sz w:val="24"/>
          <w:szCs w:val="24"/>
        </w:rPr>
        <w:tab/>
        <w:t>Risks: What are the risks associated with your idea?</w:t>
      </w:r>
    </w:p>
    <w:p w14:paraId="4EFE09CF"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t>•</w:t>
      </w:r>
      <w:r w:rsidRPr="009E39AD">
        <w:rPr>
          <w:rFonts w:ascii="Times New Roman" w:hAnsi="Times New Roman" w:cs="Times New Roman"/>
          <w:sz w:val="24"/>
          <w:szCs w:val="24"/>
        </w:rPr>
        <w:tab/>
        <w:t>Probability of Success: Can you reasonably overcome the risks to become profitable?</w:t>
      </w:r>
    </w:p>
    <w:p w14:paraId="02CB2F5B" w14:textId="77777777" w:rsidR="009E39AD" w:rsidRPr="00E811B1" w:rsidRDefault="009E39AD" w:rsidP="00E811B1">
      <w:pPr>
        <w:spacing w:line="480" w:lineRule="auto"/>
        <w:jc w:val="center"/>
        <w:rPr>
          <w:rFonts w:ascii="Times New Roman" w:hAnsi="Times New Roman" w:cs="Times New Roman"/>
          <w:b/>
          <w:bCs/>
          <w:sz w:val="24"/>
          <w:szCs w:val="24"/>
        </w:rPr>
      </w:pPr>
      <w:r w:rsidRPr="00E811B1">
        <w:rPr>
          <w:rFonts w:ascii="Times New Roman" w:hAnsi="Times New Roman" w:cs="Times New Roman"/>
          <w:b/>
          <w:bCs/>
          <w:sz w:val="24"/>
          <w:szCs w:val="24"/>
        </w:rPr>
        <w:t>MARKET ANALYSIS</w:t>
      </w:r>
    </w:p>
    <w:p w14:paraId="47E471C7" w14:textId="77777777" w:rsidR="009E39AD" w:rsidRPr="009E39AD" w:rsidRDefault="009E39AD" w:rsidP="00E811B1">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Analysis for the market for the product or service, the industry, competition, consumer demand, sales forecasts, and growth projections. A market can be a place or not, but it is anywhere where the interaction between buyers and sellers takes place. From the seller's point of view, market analysis is primarily concerned with the aggregate demand of the proposed product/service in future and the market share expected to be captured. The success of the proposed project hinges on the continuing support of the customers. For the business to succeed, you have to carefully segment the market according to some criteria such as geographic scope, the demographic and psychological profile of the potential customers etc.</w:t>
      </w:r>
    </w:p>
    <w:p w14:paraId="21EDB038" w14:textId="77777777" w:rsidR="009E39AD" w:rsidRPr="009E39AD" w:rsidRDefault="009E39AD" w:rsidP="00E811B1">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For this reason, Deo bites menu is set to target different groups of people with a variety of preferences. Its primary focus is Indian, Ethiopian, Mexican, and healthy vegan choices for vegetarians and gluten-free decisions depending on the food truck's location. Apart from the market analysis, the product had to be analyzed as well—the areas where the trucks will be set up need to be placed with demand for food services.</w:t>
      </w:r>
    </w:p>
    <w:p w14:paraId="368E256B" w14:textId="77777777" w:rsidR="009E39AD" w:rsidRPr="009E39AD" w:rsidRDefault="009E39AD" w:rsidP="009E39AD">
      <w:pPr>
        <w:spacing w:line="480" w:lineRule="auto"/>
        <w:rPr>
          <w:rFonts w:ascii="Times New Roman" w:hAnsi="Times New Roman" w:cs="Times New Roman"/>
          <w:sz w:val="24"/>
          <w:szCs w:val="24"/>
        </w:rPr>
      </w:pPr>
    </w:p>
    <w:p w14:paraId="063E41E2" w14:textId="2E14ABB1" w:rsidR="009E39AD" w:rsidRPr="00E811B1" w:rsidRDefault="009E39AD" w:rsidP="00E811B1">
      <w:pPr>
        <w:spacing w:line="480" w:lineRule="auto"/>
        <w:jc w:val="center"/>
        <w:rPr>
          <w:rFonts w:ascii="Times New Roman" w:hAnsi="Times New Roman" w:cs="Times New Roman"/>
          <w:b/>
          <w:bCs/>
          <w:sz w:val="24"/>
          <w:szCs w:val="24"/>
        </w:rPr>
      </w:pPr>
      <w:r w:rsidRPr="00E811B1">
        <w:rPr>
          <w:rFonts w:ascii="Times New Roman" w:hAnsi="Times New Roman" w:cs="Times New Roman"/>
          <w:b/>
          <w:bCs/>
          <w:sz w:val="24"/>
          <w:szCs w:val="24"/>
        </w:rPr>
        <w:lastRenderedPageBreak/>
        <w:t>FINANCIAL ANALYSIS</w:t>
      </w:r>
    </w:p>
    <w:p w14:paraId="1D721D92" w14:textId="77777777" w:rsidR="009E39AD" w:rsidRPr="009E39AD" w:rsidRDefault="009E39AD" w:rsidP="00E811B1">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The objective of financial analysis is to ascertain whether the proposed project will be financially viable to meet the burden of servicing debt and whether the proposed project will satisfy the return expectations of those who provide the capital. For Deo bites, the money will be sourced from the partnership ownership, whereby the ownership will cover costs jointly to ensure the business stays afloat. Due to funds, the company will start with three food trucks in three different cities for the initial start-up. And pricing will be set to fit the location of the food truck but also be mindful so that the business stands to make profits.</w:t>
      </w:r>
    </w:p>
    <w:p w14:paraId="04307043" w14:textId="77777777" w:rsidR="009E39AD" w:rsidRPr="00E811B1" w:rsidRDefault="009E39AD" w:rsidP="00E811B1">
      <w:pPr>
        <w:spacing w:line="480" w:lineRule="auto"/>
        <w:jc w:val="center"/>
        <w:rPr>
          <w:rFonts w:ascii="Times New Roman" w:hAnsi="Times New Roman" w:cs="Times New Roman"/>
          <w:b/>
          <w:bCs/>
          <w:sz w:val="24"/>
          <w:szCs w:val="24"/>
        </w:rPr>
      </w:pPr>
      <w:r w:rsidRPr="00E811B1">
        <w:rPr>
          <w:rFonts w:ascii="Times New Roman" w:hAnsi="Times New Roman" w:cs="Times New Roman"/>
          <w:b/>
          <w:bCs/>
          <w:sz w:val="24"/>
          <w:szCs w:val="24"/>
        </w:rPr>
        <w:t>ECONOMIC &amp; RISK ANALYSIS</w:t>
      </w:r>
    </w:p>
    <w:p w14:paraId="6FC75600" w14:textId="77777777" w:rsidR="009E39AD" w:rsidRPr="009E39AD" w:rsidRDefault="009E39AD" w:rsidP="00E811B1">
      <w:pPr>
        <w:spacing w:line="480" w:lineRule="auto"/>
        <w:ind w:firstLine="720"/>
        <w:rPr>
          <w:rFonts w:ascii="Times New Roman" w:hAnsi="Times New Roman" w:cs="Times New Roman"/>
          <w:sz w:val="24"/>
          <w:szCs w:val="24"/>
        </w:rPr>
      </w:pPr>
      <w:r w:rsidRPr="009E39AD">
        <w:rPr>
          <w:rFonts w:ascii="Times New Roman" w:hAnsi="Times New Roman" w:cs="Times New Roman"/>
          <w:sz w:val="24"/>
          <w:szCs w:val="24"/>
        </w:rPr>
        <w:t xml:space="preserve">Economics is the study of costs- and- benefits. In regard to the feasibility of the study, the entrepreneur is concerned whether the capital cost and the cost of the product are justifiable at the price at which it will sell at the marketplace. This will focus on determining if the cost of starting the business and running it will be more than the projected profits hence getting the cost-benefit aligning with the economic situations. This cost-benefit analysis goes into financial calculations for profitability analysis. At this stage, it is also helpful to distinguish between economic and commercial feasibility. In contrast, economic feasibility leads one to the unit cost of the product, and commercial feasibility informs whether enough units would sell. Apart from the cost-benefit analysis as above, which we also refer to as private cost-benefit analysis, it is also helpful to do what is known as social- cost-benefit- analysis (theinntactone, n.d.). </w:t>
      </w:r>
    </w:p>
    <w:p w14:paraId="4D3B2B65" w14:textId="77777777" w:rsidR="009E39AD" w:rsidRPr="009E39AD" w:rsidRDefault="009E39AD" w:rsidP="009E39AD">
      <w:pPr>
        <w:spacing w:line="480" w:lineRule="auto"/>
        <w:rPr>
          <w:rFonts w:ascii="Times New Roman" w:hAnsi="Times New Roman" w:cs="Times New Roman"/>
          <w:sz w:val="24"/>
          <w:szCs w:val="24"/>
        </w:rPr>
      </w:pPr>
    </w:p>
    <w:p w14:paraId="71FCA305" w14:textId="77777777" w:rsidR="009E39AD" w:rsidRPr="009E39AD" w:rsidRDefault="009E39AD" w:rsidP="009E39AD">
      <w:pPr>
        <w:spacing w:line="480" w:lineRule="auto"/>
        <w:rPr>
          <w:rFonts w:ascii="Times New Roman" w:hAnsi="Times New Roman" w:cs="Times New Roman"/>
          <w:sz w:val="24"/>
          <w:szCs w:val="24"/>
        </w:rPr>
      </w:pPr>
    </w:p>
    <w:p w14:paraId="0406F526" w14:textId="77777777" w:rsidR="009E39AD" w:rsidRPr="009E39AD" w:rsidRDefault="009E39AD" w:rsidP="009E39AD">
      <w:pPr>
        <w:spacing w:line="480" w:lineRule="auto"/>
        <w:rPr>
          <w:rFonts w:ascii="Times New Roman" w:hAnsi="Times New Roman" w:cs="Times New Roman"/>
          <w:sz w:val="24"/>
          <w:szCs w:val="24"/>
        </w:rPr>
      </w:pPr>
      <w:r w:rsidRPr="009E39AD">
        <w:rPr>
          <w:rFonts w:ascii="Times New Roman" w:hAnsi="Times New Roman" w:cs="Times New Roman"/>
          <w:sz w:val="24"/>
          <w:szCs w:val="24"/>
        </w:rPr>
        <w:t> </w:t>
      </w:r>
    </w:p>
    <w:p w14:paraId="19F76FE0" w14:textId="77777777" w:rsidR="009E39AD" w:rsidRPr="00E811B1" w:rsidRDefault="009E39AD" w:rsidP="00E811B1">
      <w:pPr>
        <w:spacing w:line="480" w:lineRule="auto"/>
        <w:jc w:val="center"/>
        <w:rPr>
          <w:rFonts w:ascii="Times New Roman" w:hAnsi="Times New Roman" w:cs="Times New Roman"/>
          <w:b/>
          <w:bCs/>
          <w:sz w:val="24"/>
          <w:szCs w:val="24"/>
        </w:rPr>
      </w:pPr>
      <w:r w:rsidRPr="00E811B1">
        <w:rPr>
          <w:rFonts w:ascii="Times New Roman" w:hAnsi="Times New Roman" w:cs="Times New Roman"/>
          <w:b/>
          <w:bCs/>
          <w:sz w:val="24"/>
          <w:szCs w:val="24"/>
        </w:rPr>
        <w:lastRenderedPageBreak/>
        <w:t>References</w:t>
      </w:r>
    </w:p>
    <w:p w14:paraId="614B3ABC" w14:textId="77777777" w:rsidR="00E811B1" w:rsidRPr="009E39AD" w:rsidRDefault="00E811B1" w:rsidP="00E811B1">
      <w:pPr>
        <w:spacing w:line="480" w:lineRule="auto"/>
        <w:ind w:left="720" w:hanging="720"/>
        <w:rPr>
          <w:rFonts w:ascii="Times New Roman" w:hAnsi="Times New Roman" w:cs="Times New Roman"/>
          <w:sz w:val="24"/>
          <w:szCs w:val="24"/>
        </w:rPr>
      </w:pPr>
      <w:proofErr w:type="spellStart"/>
      <w:r w:rsidRPr="009E39AD">
        <w:rPr>
          <w:rFonts w:ascii="Times New Roman" w:hAnsi="Times New Roman" w:cs="Times New Roman"/>
          <w:sz w:val="24"/>
          <w:szCs w:val="24"/>
        </w:rPr>
        <w:t>Cornwal</w:t>
      </w:r>
      <w:proofErr w:type="spellEnd"/>
      <w:r w:rsidRPr="009E39AD">
        <w:rPr>
          <w:rFonts w:ascii="Times New Roman" w:hAnsi="Times New Roman" w:cs="Times New Roman"/>
          <w:sz w:val="24"/>
          <w:szCs w:val="24"/>
        </w:rPr>
        <w:t>, S. &amp;. (2015). Scarborough &amp; Cornwall, 2015, p. 274. 11th Edition.</w:t>
      </w:r>
    </w:p>
    <w:p w14:paraId="1E191AFC" w14:textId="77777777" w:rsidR="00E811B1" w:rsidRPr="009E39AD" w:rsidRDefault="00E811B1" w:rsidP="00E811B1">
      <w:pPr>
        <w:spacing w:line="480" w:lineRule="auto"/>
        <w:ind w:left="720" w:hanging="720"/>
        <w:rPr>
          <w:rFonts w:ascii="Times New Roman" w:hAnsi="Times New Roman" w:cs="Times New Roman"/>
          <w:sz w:val="24"/>
          <w:szCs w:val="24"/>
        </w:rPr>
      </w:pPr>
      <w:r w:rsidRPr="009E39AD">
        <w:rPr>
          <w:rFonts w:ascii="Times New Roman" w:hAnsi="Times New Roman" w:cs="Times New Roman"/>
          <w:sz w:val="24"/>
          <w:szCs w:val="24"/>
        </w:rPr>
        <w:t>Cornwall, A. S. (2015). Scarborough &amp; Cornwall. 237.</w:t>
      </w:r>
    </w:p>
    <w:p w14:paraId="442D0379" w14:textId="77777777" w:rsidR="00E811B1" w:rsidRPr="009E39AD" w:rsidRDefault="00E811B1" w:rsidP="00E811B1">
      <w:pPr>
        <w:spacing w:line="480" w:lineRule="auto"/>
        <w:ind w:left="720" w:hanging="720"/>
        <w:rPr>
          <w:rFonts w:ascii="Times New Roman" w:hAnsi="Times New Roman" w:cs="Times New Roman"/>
          <w:sz w:val="24"/>
          <w:szCs w:val="24"/>
        </w:rPr>
      </w:pPr>
      <w:r w:rsidRPr="009E39AD">
        <w:rPr>
          <w:rFonts w:ascii="Times New Roman" w:hAnsi="Times New Roman" w:cs="Times New Roman"/>
          <w:sz w:val="24"/>
          <w:szCs w:val="24"/>
        </w:rPr>
        <w:t xml:space="preserve">Dr. Anand Saxena, S. S. (n.d.). FEASIBILITY ANALYSIS, PROJECT REPORT AND BUSINESS PLAN. </w:t>
      </w:r>
    </w:p>
    <w:p w14:paraId="0DEB0F34" w14:textId="77777777" w:rsidR="00E811B1" w:rsidRPr="009E39AD" w:rsidRDefault="00E811B1" w:rsidP="00E811B1">
      <w:pPr>
        <w:spacing w:line="480" w:lineRule="auto"/>
        <w:ind w:left="720" w:hanging="720"/>
        <w:rPr>
          <w:rFonts w:ascii="Times New Roman" w:hAnsi="Times New Roman" w:cs="Times New Roman"/>
          <w:sz w:val="24"/>
          <w:szCs w:val="24"/>
        </w:rPr>
      </w:pPr>
      <w:r w:rsidRPr="009E39AD">
        <w:rPr>
          <w:rFonts w:ascii="Times New Roman" w:hAnsi="Times New Roman" w:cs="Times New Roman"/>
          <w:sz w:val="24"/>
          <w:szCs w:val="24"/>
        </w:rPr>
        <w:t>theinntactone. (n.d.). theinntactone. Retrieved from https://theintactone.com/2020/01/10/social-cost-benefit-analysis-scba-of-project/#:~:text=A%20Social%20cost%20benefit%20analysis,of%20development%20projects%20on%20society.</w:t>
      </w:r>
    </w:p>
    <w:p w14:paraId="1693F9C3" w14:textId="77777777" w:rsidR="009E39AD" w:rsidRPr="009E39AD" w:rsidRDefault="009E39AD" w:rsidP="009E39AD">
      <w:pPr>
        <w:spacing w:line="480" w:lineRule="auto"/>
        <w:rPr>
          <w:rFonts w:ascii="Times New Roman" w:hAnsi="Times New Roman" w:cs="Times New Roman"/>
          <w:sz w:val="24"/>
          <w:szCs w:val="24"/>
        </w:rPr>
      </w:pPr>
    </w:p>
    <w:p w14:paraId="45E178EB" w14:textId="77777777" w:rsidR="009E39AD" w:rsidRPr="009E39AD" w:rsidRDefault="009E39AD" w:rsidP="009E39AD">
      <w:pPr>
        <w:spacing w:line="480" w:lineRule="auto"/>
        <w:rPr>
          <w:rFonts w:ascii="Times New Roman" w:hAnsi="Times New Roman" w:cs="Times New Roman"/>
          <w:sz w:val="24"/>
          <w:szCs w:val="24"/>
        </w:rPr>
      </w:pPr>
    </w:p>
    <w:p w14:paraId="54AFF343" w14:textId="77777777" w:rsidR="009E39AD" w:rsidRPr="009E39AD" w:rsidRDefault="009E39AD" w:rsidP="009E39AD">
      <w:pPr>
        <w:spacing w:line="480" w:lineRule="auto"/>
        <w:rPr>
          <w:rFonts w:ascii="Times New Roman" w:hAnsi="Times New Roman" w:cs="Times New Roman"/>
          <w:sz w:val="24"/>
          <w:szCs w:val="24"/>
        </w:rPr>
      </w:pPr>
    </w:p>
    <w:sectPr w:rsidR="009E39AD" w:rsidRPr="009E39AD" w:rsidSect="009E39AD">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9F01FF" w14:textId="77777777" w:rsidR="009C5864" w:rsidRDefault="009C5864" w:rsidP="009E39AD">
      <w:pPr>
        <w:spacing w:after="0" w:line="240" w:lineRule="auto"/>
      </w:pPr>
      <w:r>
        <w:separator/>
      </w:r>
    </w:p>
  </w:endnote>
  <w:endnote w:type="continuationSeparator" w:id="0">
    <w:p w14:paraId="35B4B20B" w14:textId="77777777" w:rsidR="009C5864" w:rsidRDefault="009C5864" w:rsidP="009E3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F9AF9B" w14:textId="77777777" w:rsidR="009C5864" w:rsidRDefault="009C5864" w:rsidP="009E39AD">
      <w:pPr>
        <w:spacing w:after="0" w:line="240" w:lineRule="auto"/>
      </w:pPr>
      <w:r>
        <w:separator/>
      </w:r>
    </w:p>
  </w:footnote>
  <w:footnote w:type="continuationSeparator" w:id="0">
    <w:p w14:paraId="096BA295" w14:textId="77777777" w:rsidR="009C5864" w:rsidRDefault="009C5864" w:rsidP="009E39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7ABD3" w14:textId="79108DF4" w:rsidR="009E39AD" w:rsidRDefault="009E39AD">
    <w:pPr>
      <w:pStyle w:val="Header"/>
      <w:jc w:val="right"/>
    </w:pPr>
    <w:r w:rsidRPr="009E39AD">
      <w:rPr>
        <w:rFonts w:ascii="Times New Roman" w:hAnsi="Times New Roman" w:cs="Times New Roman"/>
        <w:sz w:val="24"/>
        <w:szCs w:val="24"/>
      </w:rPr>
      <w:t>DEO BITES</w:t>
    </w:r>
    <w:r>
      <w:t xml:space="preserve">                                                                                                                                                                 </w:t>
    </w:r>
    <w:sdt>
      <w:sdtPr>
        <w:id w:val="1773581250"/>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718BE474" w14:textId="10F24FF0" w:rsidR="009E39AD" w:rsidRDefault="009E39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B2367" w14:textId="1EFA2AFF" w:rsidR="009E39AD" w:rsidRPr="009E39AD" w:rsidRDefault="009E39AD">
    <w:pPr>
      <w:pStyle w:val="Header"/>
      <w:rPr>
        <w:rFonts w:ascii="Times New Roman" w:hAnsi="Times New Roman" w:cs="Times New Roman"/>
        <w:sz w:val="24"/>
        <w:szCs w:val="24"/>
      </w:rPr>
    </w:pPr>
    <w:r w:rsidRPr="009E39AD">
      <w:rPr>
        <w:rFonts w:ascii="Times New Roman" w:hAnsi="Times New Roman" w:cs="Times New Roman"/>
        <w:sz w:val="24"/>
        <w:szCs w:val="24"/>
      </w:rPr>
      <w:t>Running Head</w:t>
    </w:r>
    <w:r w:rsidRPr="009E39AD">
      <w:rPr>
        <w:rFonts w:ascii="Times New Roman" w:hAnsi="Times New Roman" w:cs="Times New Roman"/>
        <w:sz w:val="24"/>
        <w:szCs w:val="24"/>
      </w:rPr>
      <w:t>:</w:t>
    </w:r>
    <w:r w:rsidRPr="009E39AD">
      <w:rPr>
        <w:rFonts w:ascii="Times New Roman" w:hAnsi="Times New Roman" w:cs="Times New Roman"/>
        <w:sz w:val="24"/>
        <w:szCs w:val="24"/>
      </w:rPr>
      <w:t xml:space="preserve"> </w:t>
    </w:r>
    <w:r w:rsidRPr="009E39AD">
      <w:rPr>
        <w:rFonts w:ascii="Times New Roman" w:hAnsi="Times New Roman" w:cs="Times New Roman"/>
        <w:sz w:val="24"/>
        <w:szCs w:val="24"/>
      </w:rPr>
      <w:t xml:space="preserve">DEO BITES         </w:t>
    </w:r>
    <w:r>
      <w:rPr>
        <w:rFonts w:ascii="Times New Roman" w:hAnsi="Times New Roman" w:cs="Times New Roman"/>
        <w:sz w:val="24"/>
        <w:szCs w:val="24"/>
      </w:rPr>
      <w:t xml:space="preserve">                                                                                              </w:t>
    </w:r>
    <w:r w:rsidRPr="009E39AD">
      <w:rPr>
        <w:rFonts w:ascii="Times New Roman" w:hAnsi="Times New Roman" w:cs="Times New Roman"/>
        <w:sz w:val="24"/>
        <w:szCs w:val="24"/>
      </w:rPr>
      <w:t xml:space="preserve">     </w:t>
    </w:r>
    <w:r>
      <w:rPr>
        <w:rFonts w:ascii="Times New Roman" w:hAnsi="Times New Roman" w:cs="Times New Roman"/>
        <w:sz w:val="24"/>
        <w:szCs w:val="24"/>
      </w:rPr>
      <w:t>1</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39AD"/>
    <w:rsid w:val="009C5864"/>
    <w:rsid w:val="009E39AD"/>
    <w:rsid w:val="00E811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814D1C"/>
  <w15:chartTrackingRefBased/>
  <w15:docId w15:val="{25CA644F-793F-4D0B-82CA-DD349373F8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39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E39AD"/>
  </w:style>
  <w:style w:type="paragraph" w:styleId="Footer">
    <w:name w:val="footer"/>
    <w:basedOn w:val="Normal"/>
    <w:link w:val="FooterChar"/>
    <w:uiPriority w:val="99"/>
    <w:unhideWhenUsed/>
    <w:rsid w:val="009E39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E39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860</Words>
  <Characters>4903</Characters>
  <Application>Microsoft Office Word</Application>
  <DocSecurity>0</DocSecurity>
  <Lines>40</Lines>
  <Paragraphs>11</Paragraphs>
  <ScaleCrop>false</ScaleCrop>
  <Company/>
  <LinksUpToDate>false</LinksUpToDate>
  <CharactersWithSpaces>5752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2021-09-18T20:20:00Z</dcterms:created>
  <dcterms:modified xsi:type="dcterms:W3CDTF">2021-09-18T20:20:00Z</dcterms:modified>
</cp:coreProperties>
</file>